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59" w:rsidRPr="008C4C9F" w:rsidRDefault="00674459" w:rsidP="00674459">
      <w:pPr>
        <w:numPr>
          <w:ilvl w:val="0"/>
          <w:numId w:val="37"/>
        </w:numPr>
        <w:rPr>
          <w:b/>
          <w:bCs/>
        </w:rPr>
      </w:pPr>
      <w:r w:rsidRPr="008C4C9F">
        <w:rPr>
          <w:b/>
          <w:bCs/>
        </w:rPr>
        <w:t>Placer les éléments suivants dans la classification :</w:t>
      </w:r>
    </w:p>
    <w:p w:rsidR="00674459" w:rsidRPr="008C4C9F" w:rsidRDefault="00674459" w:rsidP="00674459">
      <w:r w:rsidRPr="008C4C9F">
        <w:rPr>
          <w:position w:val="-10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05pt;height:16.55pt" o:ole="" o:bullet="t" fillcolor="window">
            <v:imagedata r:id="rId7" o:title=""/>
          </v:shape>
          <o:OLEObject Type="Embed" ProgID="Equation.2" ShapeID="_x0000_i1025" DrawAspect="Content" ObjectID="_1508315757" r:id="rId8"/>
        </w:object>
      </w:r>
      <w:r w:rsidRPr="008C4C9F">
        <w:t xml:space="preserve">  </w:t>
      </w:r>
      <w:r w:rsidRPr="008C4C9F">
        <w:rPr>
          <w:position w:val="-10"/>
        </w:rPr>
        <w:object w:dxaOrig="380" w:dyaOrig="360">
          <v:shape id="_x0000_i1026" type="#_x0000_t75" style="width:17.85pt;height:16.55pt" o:ole="">
            <v:imagedata r:id="rId9" o:title=""/>
          </v:shape>
          <o:OLEObject Type="Embed" ProgID="Equation.3" ShapeID="_x0000_i1026" DrawAspect="Content" ObjectID="_1508315758" r:id="rId10"/>
        </w:object>
      </w:r>
      <w:r w:rsidRPr="008C4C9F">
        <w:rPr>
          <w:position w:val="-10"/>
        </w:rPr>
        <w:t xml:space="preserve"> </w:t>
      </w:r>
      <w:r w:rsidRPr="008C4C9F">
        <w:t xml:space="preserve"> </w:t>
      </w:r>
      <w:r w:rsidRPr="008C4C9F">
        <w:rPr>
          <w:position w:val="-10"/>
        </w:rPr>
        <w:object w:dxaOrig="400" w:dyaOrig="360">
          <v:shape id="_x0000_i1027" type="#_x0000_t75" style="width:18.5pt;height:16.55pt" o:ole="" fillcolor="window">
            <v:imagedata r:id="rId11" o:title=""/>
          </v:shape>
          <o:OLEObject Type="Embed" ProgID="Equation.2" ShapeID="_x0000_i1027" DrawAspect="Content" ObjectID="_1508315759" r:id="rId12"/>
        </w:object>
      </w:r>
      <w:r w:rsidRPr="008C4C9F">
        <w:t xml:space="preserve"> </w:t>
      </w:r>
      <w:r w:rsidRPr="008C4C9F">
        <w:rPr>
          <w:position w:val="-10"/>
        </w:rPr>
        <w:object w:dxaOrig="480" w:dyaOrig="360">
          <v:shape id="_x0000_i1028" type="#_x0000_t75" style="width:22.3pt;height:16.55pt" o:ole="" fillcolor="window">
            <v:imagedata r:id="rId13" o:title=""/>
          </v:shape>
          <o:OLEObject Type="Embed" ProgID="Equation.2" ShapeID="_x0000_i1028" DrawAspect="Content" ObjectID="_1508315760" r:id="rId14"/>
        </w:object>
      </w:r>
      <w:r w:rsidRPr="008C4C9F">
        <w:t xml:space="preserve"> </w:t>
      </w:r>
      <w:r w:rsidRPr="008C4C9F">
        <w:rPr>
          <w:position w:val="-10"/>
        </w:rPr>
        <w:object w:dxaOrig="360" w:dyaOrig="360">
          <v:shape id="_x0000_i1029" type="#_x0000_t75" style="width:16.55pt;height:16.55pt" o:ole="" fillcolor="window">
            <v:imagedata r:id="rId15" o:title=""/>
          </v:shape>
          <o:OLEObject Type="Embed" ProgID="Equation.2" ShapeID="_x0000_i1029" DrawAspect="Content" ObjectID="_1508315761" r:id="rId16"/>
        </w:object>
      </w:r>
      <w:r w:rsidRPr="008C4C9F">
        <w:t xml:space="preserve">  </w:t>
      </w:r>
      <w:r w:rsidRPr="008C4C9F">
        <w:rPr>
          <w:position w:val="-10"/>
        </w:rPr>
        <w:object w:dxaOrig="460" w:dyaOrig="360">
          <v:shape id="_x0000_i1030" type="#_x0000_t75" style="width:21.05pt;height:16.55pt" o:ole="" fillcolor="window">
            <v:imagedata r:id="rId17" o:title=""/>
          </v:shape>
          <o:OLEObject Type="Embed" ProgID="Equation.2" ShapeID="_x0000_i1030" DrawAspect="Content" ObjectID="_1508315762" r:id="rId18"/>
        </w:object>
      </w:r>
      <w:r w:rsidRPr="008C4C9F">
        <w:t xml:space="preserve">  </w:t>
      </w:r>
      <w:r w:rsidRPr="008C4C9F">
        <w:rPr>
          <w:position w:val="-10"/>
        </w:rPr>
        <w:object w:dxaOrig="460" w:dyaOrig="360">
          <v:shape id="_x0000_i1031" type="#_x0000_t75" style="width:21.05pt;height:16.55pt" o:ole="" fillcolor="window">
            <v:imagedata r:id="rId19" o:title=""/>
          </v:shape>
          <o:OLEObject Type="Embed" ProgID="Equation.2" ShapeID="_x0000_i1031" DrawAspect="Content" ObjectID="_1508315763" r:id="rId20"/>
        </w:object>
      </w:r>
      <w:r w:rsidRPr="008C4C9F">
        <w:t xml:space="preserve"> </w:t>
      </w:r>
      <w:r w:rsidRPr="008C4C9F">
        <w:rPr>
          <w:position w:val="-12"/>
        </w:rPr>
        <w:object w:dxaOrig="980" w:dyaOrig="380">
          <v:shape id="_x0000_i1032" type="#_x0000_t75" style="width:49.05pt;height:19.1pt" o:ole="">
            <v:imagedata r:id="rId21" o:title=""/>
          </v:shape>
          <o:OLEObject Type="Embed" ProgID="Equation.3" ShapeID="_x0000_i1032" DrawAspect="Content" ObjectID="_1508315764" r:id="rId22"/>
        </w:object>
      </w:r>
      <w:r w:rsidRPr="008C4C9F">
        <w:t xml:space="preserve">  </w:t>
      </w:r>
      <w:r w:rsidRPr="008C4C9F">
        <w:rPr>
          <w:position w:val="-12"/>
        </w:rPr>
        <w:object w:dxaOrig="3180" w:dyaOrig="380">
          <v:shape id="_x0000_i1033" type="#_x0000_t75" style="width:159.3pt;height:19.1pt" o:ole="">
            <v:imagedata r:id="rId23" o:title=""/>
          </v:shape>
          <o:OLEObject Type="Embed" ProgID="Equation.3" ShapeID="_x0000_i1033" DrawAspect="Content" ObjectID="_1508315765" r:id="rId24"/>
        </w:object>
      </w:r>
      <w:r w:rsidRPr="008C4C9F">
        <w:t xml:space="preserve"> </w:t>
      </w:r>
      <w:r w:rsidRPr="008C4C9F">
        <w:rPr>
          <w:position w:val="-12"/>
        </w:rPr>
        <w:object w:dxaOrig="360" w:dyaOrig="380">
          <v:shape id="_x0000_i1034" type="#_x0000_t75" style="width:17.85pt;height:19.1pt" o:ole="">
            <v:imagedata r:id="rId25" o:title=""/>
          </v:shape>
          <o:OLEObject Type="Embed" ProgID="Equation.3" ShapeID="_x0000_i1034" DrawAspect="Content" ObjectID="_1508315766" r:id="rId26"/>
        </w:object>
      </w:r>
    </w:p>
    <w:p w:rsidR="00674459" w:rsidRPr="008C4C9F" w:rsidRDefault="00674459" w:rsidP="0067445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674459" w:rsidRPr="008C4C9F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rPr>
                <w:position w:val="-10"/>
              </w:rPr>
              <w:object w:dxaOrig="360" w:dyaOrig="360">
                <v:shape id="_x0000_i1035" type="#_x0000_t75" style="width:17.85pt;height:17.85pt" o:ole="" fillcolor="window">
                  <v:imagedata r:id="rId27" o:title=""/>
                </v:shape>
                <o:OLEObject Type="Embed" ProgID="Equation.2" ShapeID="_x0000_i1035" DrawAspect="Content" ObjectID="_1508315767" r:id="rId28"/>
              </w:object>
            </w:r>
          </w:p>
        </w:tc>
        <w:tc>
          <w:tcPr>
            <w:tcW w:w="978" w:type="dxa"/>
            <w:tcBorders>
              <w:left w:val="nil"/>
            </w:tcBorders>
          </w:tcPr>
          <w:p w:rsidR="00674459" w:rsidRPr="008C4C9F" w:rsidRDefault="00674459" w:rsidP="00674459">
            <w:pPr>
              <w:jc w:val="center"/>
            </w:pPr>
          </w:p>
        </w:tc>
        <w:tc>
          <w:tcPr>
            <w:tcW w:w="978" w:type="dxa"/>
          </w:tcPr>
          <w:p w:rsidR="00674459" w:rsidRPr="008C4C9F" w:rsidRDefault="00674459" w:rsidP="00674459">
            <w:pPr>
              <w:jc w:val="center"/>
            </w:pPr>
          </w:p>
        </w:tc>
        <w:tc>
          <w:tcPr>
            <w:tcW w:w="978" w:type="dxa"/>
          </w:tcPr>
          <w:p w:rsidR="00674459" w:rsidRPr="008C4C9F" w:rsidRDefault="00674459" w:rsidP="00674459">
            <w:pPr>
              <w:jc w:val="center"/>
            </w:pPr>
          </w:p>
        </w:tc>
        <w:tc>
          <w:tcPr>
            <w:tcW w:w="978" w:type="dxa"/>
          </w:tcPr>
          <w:p w:rsidR="00674459" w:rsidRPr="008C4C9F" w:rsidRDefault="00674459" w:rsidP="00674459">
            <w:pPr>
              <w:jc w:val="center"/>
            </w:pPr>
          </w:p>
        </w:tc>
        <w:tc>
          <w:tcPr>
            <w:tcW w:w="978" w:type="dxa"/>
          </w:tcPr>
          <w:p w:rsidR="00674459" w:rsidRPr="008C4C9F" w:rsidRDefault="00674459" w:rsidP="00674459">
            <w:pPr>
              <w:jc w:val="center"/>
            </w:pPr>
          </w:p>
        </w:tc>
        <w:tc>
          <w:tcPr>
            <w:tcW w:w="978" w:type="dxa"/>
          </w:tcPr>
          <w:p w:rsidR="00674459" w:rsidRPr="008C4C9F" w:rsidRDefault="00674459" w:rsidP="00674459">
            <w:pPr>
              <w:jc w:val="center"/>
            </w:pPr>
          </w:p>
        </w:tc>
        <w:tc>
          <w:tcPr>
            <w:tcW w:w="978" w:type="dxa"/>
          </w:tcPr>
          <w:p w:rsidR="00674459" w:rsidRPr="008C4C9F" w:rsidRDefault="00674459" w:rsidP="00674459">
            <w:pPr>
              <w:jc w:val="center"/>
            </w:pPr>
          </w:p>
        </w:tc>
        <w:tc>
          <w:tcPr>
            <w:tcW w:w="978" w:type="dxa"/>
          </w:tcPr>
          <w:p w:rsidR="00674459" w:rsidRPr="008C4C9F" w:rsidRDefault="00674459" w:rsidP="00674459">
            <w:pPr>
              <w:jc w:val="center"/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</w:tr>
      <w:tr w:rsidR="00674459" w:rsidRPr="008C4C9F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left w:val="nil"/>
            </w:tcBorders>
          </w:tcPr>
          <w:p w:rsidR="00674459" w:rsidRPr="008C4C9F" w:rsidRDefault="00674459" w:rsidP="00674459">
            <w:pPr>
              <w:jc w:val="center"/>
            </w:pPr>
          </w:p>
        </w:tc>
        <w:tc>
          <w:tcPr>
            <w:tcW w:w="978" w:type="dxa"/>
          </w:tcPr>
          <w:p w:rsidR="00674459" w:rsidRPr="008C4C9F" w:rsidRDefault="00674459" w:rsidP="00674459">
            <w:pPr>
              <w:jc w:val="center"/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  <w:rPr>
                <w:color w:val="008000"/>
              </w:rPr>
            </w:pPr>
          </w:p>
          <w:p w:rsidR="00674459" w:rsidRPr="008C4C9F" w:rsidRDefault="00674459" w:rsidP="00674459">
            <w:pPr>
              <w:jc w:val="center"/>
            </w:pPr>
            <w:r w:rsidRPr="008C4C9F">
              <w:rPr>
                <w:color w:val="008000"/>
                <w:position w:val="-10"/>
              </w:rPr>
              <w:object w:dxaOrig="400" w:dyaOrig="360">
                <v:shape id="_x0000_i1036" type="#_x0000_t75" style="width:19.75pt;height:17.85pt" o:ole="" fillcolor="window">
                  <v:imagedata r:id="rId29" o:title=""/>
                </v:shape>
                <o:OLEObject Type="Embed" ProgID="Equation.2" ShapeID="_x0000_i1036" DrawAspect="Content" ObjectID="_1508315768" r:id="rId30"/>
              </w:objec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</w:tr>
      <w:tr w:rsidR="00674459" w:rsidRPr="008C4C9F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left w:val="nil"/>
            </w:tcBorders>
          </w:tcPr>
          <w:p w:rsidR="00674459" w:rsidRPr="008C4C9F" w:rsidRDefault="00674459" w:rsidP="00674459">
            <w:pPr>
              <w:jc w:val="center"/>
            </w:pPr>
          </w:p>
        </w:tc>
        <w:tc>
          <w:tcPr>
            <w:tcW w:w="978" w:type="dxa"/>
          </w:tcPr>
          <w:p w:rsidR="00674459" w:rsidRPr="008C4C9F" w:rsidRDefault="00674459" w:rsidP="00674459">
            <w:pPr>
              <w:jc w:val="center"/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t>.....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59" w:rsidRPr="008C4C9F" w:rsidRDefault="00674459" w:rsidP="00674459">
            <w:pPr>
              <w:jc w:val="center"/>
            </w:pPr>
          </w:p>
          <w:p w:rsidR="00674459" w:rsidRPr="008C4C9F" w:rsidRDefault="00674459" w:rsidP="00674459">
            <w:pPr>
              <w:jc w:val="center"/>
            </w:pPr>
            <w:r w:rsidRPr="008C4C9F">
              <w:rPr>
                <w:position w:val="-10"/>
              </w:rPr>
              <w:object w:dxaOrig="520" w:dyaOrig="360">
                <v:shape id="_x0000_i1037" type="#_x0000_t75" style="width:33.15pt;height:22.95pt" o:ole="" fillcolor="window">
                  <v:imagedata r:id="rId31" o:title=""/>
                </v:shape>
                <o:OLEObject Type="Embed" ProgID="Equation.2" ShapeID="_x0000_i1037" DrawAspect="Content" ObjectID="_1508315769" r:id="rId32"/>
              </w:object>
            </w:r>
          </w:p>
        </w:tc>
      </w:tr>
    </w:tbl>
    <w:p w:rsidR="00674459" w:rsidRPr="008C4C9F" w:rsidRDefault="00674459" w:rsidP="00674459">
      <w:pPr>
        <w:spacing w:line="360" w:lineRule="auto"/>
        <w:ind w:left="360"/>
        <w:rPr>
          <w:b/>
          <w:bCs/>
        </w:rPr>
      </w:pPr>
    </w:p>
    <w:p w:rsidR="00674459" w:rsidRPr="008C4C9F" w:rsidRDefault="00674459" w:rsidP="00674459">
      <w:pPr>
        <w:spacing w:line="360" w:lineRule="auto"/>
        <w:ind w:left="360"/>
        <w:rPr>
          <w:b/>
          <w:bCs/>
        </w:rPr>
      </w:pPr>
    </w:p>
    <w:p w:rsidR="00674459" w:rsidRPr="008C4C9F" w:rsidRDefault="00674459" w:rsidP="00273E12">
      <w:pPr>
        <w:spacing w:line="360" w:lineRule="auto"/>
        <w:rPr>
          <w:b/>
          <w:bCs/>
        </w:rPr>
      </w:pPr>
      <w:r w:rsidRPr="008C4C9F">
        <w:rPr>
          <w:b/>
          <w:bCs/>
        </w:rPr>
        <w:t>2) En lisant la classification périodique actuelle, donner les renseignements suivants :</w:t>
      </w:r>
    </w:p>
    <w:p w:rsidR="00674459" w:rsidRPr="008C4C9F" w:rsidRDefault="00674459" w:rsidP="00674459">
      <w:pPr>
        <w:numPr>
          <w:ilvl w:val="1"/>
          <w:numId w:val="34"/>
        </w:numPr>
        <w:spacing w:line="360" w:lineRule="auto"/>
        <w:rPr>
          <w:b/>
          <w:bCs/>
          <w:i/>
          <w:iCs/>
        </w:rPr>
      </w:pPr>
      <w:r w:rsidRPr="008C4C9F">
        <w:rPr>
          <w:b/>
          <w:bCs/>
          <w:i/>
          <w:iCs/>
        </w:rPr>
        <w:t xml:space="preserve">Le nom des atomes    </w:t>
      </w:r>
      <w:r w:rsidR="008C4C9F">
        <w:rPr>
          <w:b/>
          <w:bCs/>
          <w:i/>
          <w:iCs/>
        </w:rPr>
        <w:tab/>
      </w:r>
      <w:r w:rsidRPr="008C4C9F">
        <w:rPr>
          <w:b/>
          <w:bCs/>
          <w:i/>
          <w:iCs/>
        </w:rPr>
        <w:t xml:space="preserve"> -  </w:t>
      </w:r>
      <w:r w:rsidRPr="008C4C9F">
        <w:t xml:space="preserve"> de la 2</w:t>
      </w:r>
      <w:r w:rsidRPr="008C4C9F">
        <w:rPr>
          <w:vertAlign w:val="superscript"/>
        </w:rPr>
        <w:t xml:space="preserve">ième </w:t>
      </w:r>
      <w:r w:rsidRPr="008C4C9F">
        <w:t>ligne ; 3</w:t>
      </w:r>
      <w:r w:rsidRPr="008C4C9F">
        <w:rPr>
          <w:vertAlign w:val="superscript"/>
        </w:rPr>
        <w:t>ième</w:t>
      </w:r>
      <w:r w:rsidRPr="008C4C9F">
        <w:t xml:space="preserve"> colonne principale  :</w:t>
      </w:r>
    </w:p>
    <w:p w:rsidR="00674459" w:rsidRPr="008C4C9F" w:rsidRDefault="00674459" w:rsidP="00674459">
      <w:pPr>
        <w:spacing w:line="360" w:lineRule="auto"/>
        <w:ind w:left="1080"/>
        <w:rPr>
          <w:b/>
          <w:bCs/>
          <w:i/>
          <w:iCs/>
        </w:rPr>
      </w:pPr>
      <w:r w:rsidRPr="008C4C9F">
        <w:rPr>
          <w:b/>
          <w:bCs/>
          <w:i/>
          <w:iCs/>
        </w:rPr>
        <w:t xml:space="preserve">          </w:t>
      </w:r>
      <w:r w:rsidRPr="008C4C9F">
        <w:rPr>
          <w:b/>
          <w:bCs/>
          <w:i/>
          <w:iCs/>
        </w:rPr>
        <w:tab/>
      </w:r>
      <w:r w:rsidRPr="008C4C9F">
        <w:rPr>
          <w:b/>
          <w:bCs/>
          <w:i/>
          <w:iCs/>
        </w:rPr>
        <w:tab/>
      </w:r>
      <w:r w:rsidRPr="008C4C9F">
        <w:rPr>
          <w:b/>
          <w:bCs/>
          <w:i/>
          <w:iCs/>
        </w:rPr>
        <w:tab/>
        <w:t xml:space="preserve"> -</w:t>
      </w:r>
      <w:r w:rsidRPr="008C4C9F">
        <w:t xml:space="preserve">   de la 4</w:t>
      </w:r>
      <w:r w:rsidRPr="008C4C9F">
        <w:rPr>
          <w:vertAlign w:val="superscript"/>
        </w:rPr>
        <w:t>ième</w:t>
      </w:r>
      <w:r w:rsidRPr="008C4C9F">
        <w:t xml:space="preserve"> ligne ; 4</w:t>
      </w:r>
      <w:r w:rsidRPr="008C4C9F">
        <w:rPr>
          <w:vertAlign w:val="superscript"/>
        </w:rPr>
        <w:t>ième</w:t>
      </w:r>
      <w:r w:rsidRPr="008C4C9F">
        <w:t xml:space="preserve"> colonne principale:</w:t>
      </w:r>
    </w:p>
    <w:p w:rsidR="00674459" w:rsidRPr="008C4C9F" w:rsidRDefault="00674459" w:rsidP="00674459">
      <w:pPr>
        <w:spacing w:line="360" w:lineRule="auto"/>
        <w:ind w:left="3240" w:firstLine="300"/>
        <w:rPr>
          <w:b/>
          <w:bCs/>
          <w:i/>
          <w:iCs/>
        </w:rPr>
      </w:pPr>
      <w:r w:rsidRPr="008C4C9F">
        <w:rPr>
          <w:b/>
          <w:bCs/>
          <w:i/>
          <w:iCs/>
        </w:rPr>
        <w:t>-</w:t>
      </w:r>
      <w:r w:rsidRPr="008C4C9F">
        <w:t xml:space="preserve">   de la 3</w:t>
      </w:r>
      <w:r w:rsidRPr="008C4C9F">
        <w:rPr>
          <w:vertAlign w:val="superscript"/>
        </w:rPr>
        <w:t>ième</w:t>
      </w:r>
      <w:r w:rsidRPr="008C4C9F">
        <w:t xml:space="preserve"> période ; 8</w:t>
      </w:r>
      <w:r w:rsidRPr="008C4C9F">
        <w:rPr>
          <w:vertAlign w:val="superscript"/>
        </w:rPr>
        <w:t>ième</w:t>
      </w:r>
      <w:r w:rsidRPr="008C4C9F">
        <w:t xml:space="preserve"> colonne principale:</w:t>
      </w:r>
    </w:p>
    <w:p w:rsidR="00674459" w:rsidRPr="008C4C9F" w:rsidRDefault="00674459" w:rsidP="00674459">
      <w:pPr>
        <w:numPr>
          <w:ilvl w:val="1"/>
          <w:numId w:val="34"/>
        </w:numPr>
        <w:spacing w:line="360" w:lineRule="auto"/>
        <w:rPr>
          <w:b/>
          <w:bCs/>
          <w:i/>
          <w:iCs/>
        </w:rPr>
      </w:pPr>
      <w:r w:rsidRPr="008C4C9F">
        <w:rPr>
          <w:b/>
          <w:bCs/>
          <w:i/>
          <w:iCs/>
        </w:rPr>
        <w:t xml:space="preserve">Le numéro atomique  </w:t>
      </w:r>
      <w:r w:rsidR="008C4C9F">
        <w:rPr>
          <w:b/>
          <w:bCs/>
          <w:i/>
          <w:iCs/>
        </w:rPr>
        <w:tab/>
      </w:r>
      <w:r w:rsidRPr="008C4C9F">
        <w:rPr>
          <w:b/>
          <w:bCs/>
          <w:i/>
          <w:iCs/>
        </w:rPr>
        <w:t xml:space="preserve">-  </w:t>
      </w:r>
      <w:r w:rsidRPr="008C4C9F">
        <w:t xml:space="preserve"> de la 6 </w:t>
      </w:r>
      <w:r w:rsidRPr="008C4C9F">
        <w:rPr>
          <w:vertAlign w:val="superscript"/>
        </w:rPr>
        <w:t xml:space="preserve">ième </w:t>
      </w:r>
      <w:r w:rsidRPr="008C4C9F">
        <w:t xml:space="preserve">ligne ; 5 </w:t>
      </w:r>
      <w:r w:rsidRPr="008C4C9F">
        <w:rPr>
          <w:vertAlign w:val="superscript"/>
        </w:rPr>
        <w:t>ième</w:t>
      </w:r>
      <w:r w:rsidRPr="008C4C9F">
        <w:t xml:space="preserve"> colonne principale:</w:t>
      </w:r>
    </w:p>
    <w:p w:rsidR="00674459" w:rsidRPr="008C4C9F" w:rsidRDefault="00674459" w:rsidP="00674459">
      <w:pPr>
        <w:spacing w:line="360" w:lineRule="auto"/>
        <w:ind w:left="1080"/>
        <w:rPr>
          <w:b/>
          <w:bCs/>
          <w:i/>
          <w:iCs/>
        </w:rPr>
      </w:pPr>
      <w:r w:rsidRPr="008C4C9F">
        <w:rPr>
          <w:b/>
          <w:bCs/>
          <w:i/>
          <w:iCs/>
        </w:rPr>
        <w:t xml:space="preserve">          </w:t>
      </w:r>
      <w:r w:rsidRPr="008C4C9F">
        <w:rPr>
          <w:b/>
          <w:bCs/>
          <w:i/>
          <w:iCs/>
        </w:rPr>
        <w:tab/>
      </w:r>
      <w:r w:rsidRPr="008C4C9F">
        <w:rPr>
          <w:b/>
          <w:bCs/>
          <w:i/>
          <w:iCs/>
        </w:rPr>
        <w:tab/>
      </w:r>
      <w:r w:rsidRPr="008C4C9F">
        <w:rPr>
          <w:b/>
          <w:bCs/>
          <w:i/>
          <w:iCs/>
        </w:rPr>
        <w:tab/>
        <w:t xml:space="preserve"> -</w:t>
      </w:r>
      <w:r w:rsidRPr="008C4C9F">
        <w:t xml:space="preserve">   de la couche N ;  colonne principale   VI   :</w:t>
      </w:r>
    </w:p>
    <w:p w:rsidR="00674459" w:rsidRPr="008C4C9F" w:rsidRDefault="00674459" w:rsidP="00674459">
      <w:pPr>
        <w:spacing w:line="360" w:lineRule="auto"/>
        <w:ind w:left="3240" w:firstLine="300"/>
        <w:rPr>
          <w:b/>
          <w:bCs/>
          <w:i/>
          <w:iCs/>
        </w:rPr>
      </w:pPr>
      <w:r w:rsidRPr="008C4C9F">
        <w:rPr>
          <w:b/>
          <w:bCs/>
          <w:i/>
          <w:iCs/>
        </w:rPr>
        <w:t xml:space="preserve"> -</w:t>
      </w:r>
      <w:r w:rsidRPr="008C4C9F">
        <w:t xml:space="preserve">   de la période 3 ; colonne principale   II      :</w:t>
      </w:r>
    </w:p>
    <w:p w:rsidR="00674459" w:rsidRPr="008C4C9F" w:rsidRDefault="00674459" w:rsidP="00674459">
      <w:pPr>
        <w:numPr>
          <w:ilvl w:val="1"/>
          <w:numId w:val="34"/>
        </w:numPr>
        <w:spacing w:line="360" w:lineRule="auto"/>
        <w:rPr>
          <w:b/>
          <w:bCs/>
          <w:i/>
          <w:iCs/>
        </w:rPr>
      </w:pPr>
      <w:r w:rsidRPr="008C4C9F">
        <w:rPr>
          <w:b/>
          <w:bCs/>
          <w:i/>
          <w:iCs/>
        </w:rPr>
        <w:t xml:space="preserve">Nombre de masse    </w:t>
      </w:r>
      <w:r w:rsidR="008C4C9F">
        <w:rPr>
          <w:b/>
          <w:bCs/>
          <w:i/>
          <w:iCs/>
        </w:rPr>
        <w:tab/>
      </w:r>
      <w:r w:rsidRPr="008C4C9F">
        <w:rPr>
          <w:b/>
          <w:bCs/>
          <w:i/>
          <w:iCs/>
        </w:rPr>
        <w:t xml:space="preserve"> -  </w:t>
      </w:r>
      <w:r w:rsidRPr="008C4C9F">
        <w:t xml:space="preserve"> de la 4</w:t>
      </w:r>
      <w:r w:rsidRPr="008C4C9F">
        <w:rPr>
          <w:vertAlign w:val="superscript"/>
        </w:rPr>
        <w:t xml:space="preserve">ième </w:t>
      </w:r>
      <w:r w:rsidRPr="008C4C9F">
        <w:t>ligne ; 5</w:t>
      </w:r>
      <w:r w:rsidRPr="008C4C9F">
        <w:rPr>
          <w:vertAlign w:val="superscript"/>
        </w:rPr>
        <w:t>ième</w:t>
      </w:r>
      <w:r w:rsidRPr="008C4C9F">
        <w:t xml:space="preserve"> colonne principale  :</w:t>
      </w:r>
    </w:p>
    <w:p w:rsidR="00674459" w:rsidRPr="008C4C9F" w:rsidRDefault="008C4C9F" w:rsidP="00674459">
      <w:pPr>
        <w:spacing w:line="360" w:lineRule="auto"/>
        <w:ind w:left="3540"/>
      </w:pPr>
      <w:r>
        <w:rPr>
          <w:b/>
          <w:bCs/>
        </w:rPr>
        <w:t xml:space="preserve"> </w:t>
      </w:r>
      <w:r w:rsidR="00674459" w:rsidRPr="008C4C9F">
        <w:rPr>
          <w:b/>
          <w:bCs/>
        </w:rPr>
        <w:t>-</w:t>
      </w:r>
      <w:r w:rsidR="00674459" w:rsidRPr="008C4C9F">
        <w:t xml:space="preserve">  de la couche L ; colonne principale  III  :</w:t>
      </w:r>
    </w:p>
    <w:p w:rsidR="00674459" w:rsidRPr="008C4C9F" w:rsidRDefault="00674459" w:rsidP="00674459">
      <w:pPr>
        <w:spacing w:line="360" w:lineRule="auto"/>
        <w:ind w:left="284"/>
        <w:rPr>
          <w:b/>
          <w:bCs/>
          <w:i/>
          <w:iCs/>
        </w:rPr>
      </w:pPr>
    </w:p>
    <w:p w:rsidR="00674459" w:rsidRPr="002C3D1B" w:rsidRDefault="00674459" w:rsidP="00674459">
      <w:pPr>
        <w:rPr>
          <w:b/>
        </w:rPr>
      </w:pPr>
      <w:r w:rsidRPr="002C3D1B">
        <w:rPr>
          <w:b/>
          <w:bCs/>
        </w:rPr>
        <w:t>3)</w:t>
      </w:r>
      <w:r w:rsidRPr="002C3D1B">
        <w:rPr>
          <w:b/>
        </w:rPr>
        <w:t xml:space="preserve"> </w:t>
      </w:r>
      <w:r w:rsidRPr="002C3D1B">
        <w:rPr>
          <w:b/>
          <w:bCs/>
        </w:rPr>
        <w:t>Problèmes</w:t>
      </w:r>
      <w:r w:rsidR="00273E12" w:rsidRPr="002C3D1B">
        <w:rPr>
          <w:b/>
        </w:rPr>
        <w:br/>
      </w:r>
    </w:p>
    <w:p w:rsidR="00674459" w:rsidRPr="008C4C9F" w:rsidRDefault="00674459" w:rsidP="00674459">
      <w:pPr>
        <w:numPr>
          <w:ilvl w:val="0"/>
          <w:numId w:val="33"/>
        </w:numPr>
      </w:pPr>
      <w:r w:rsidRPr="008C4C9F">
        <w:t xml:space="preserve">On dispose de </w:t>
      </w:r>
      <w:smartTag w:uri="urn:schemas-microsoft-com:office:smarttags" w:element="metricconverter">
        <w:smartTagPr>
          <w:attr w:name="ProductID" w:val="3.6 kg"/>
        </w:smartTagPr>
        <w:r w:rsidRPr="008C4C9F">
          <w:t>3.6 kg</w:t>
        </w:r>
      </w:smartTag>
      <w:r w:rsidR="002C3D1B">
        <w:t xml:space="preserve"> de charbon (carbone)</w:t>
      </w:r>
      <w:r w:rsidRPr="008C4C9F">
        <w:t>. On sait que cela représente 300 moles.</w:t>
      </w:r>
    </w:p>
    <w:p w:rsidR="00674459" w:rsidRPr="008C4C9F" w:rsidRDefault="00674459" w:rsidP="00674459">
      <w:pPr>
        <w:ind w:left="360"/>
      </w:pPr>
      <w:r w:rsidRPr="008C4C9F">
        <w:t xml:space="preserve">Combien pèse une mole de carbone ? </w:t>
      </w:r>
      <w:r w:rsidR="002C3D1B">
        <w:t xml:space="preserve">Vérifier votre résultat sur la </w:t>
      </w:r>
      <w:r w:rsidRPr="008C4C9F">
        <w:t>classificatoire périodique.</w:t>
      </w:r>
    </w:p>
    <w:p w:rsidR="00674459" w:rsidRPr="008C4C9F" w:rsidRDefault="00674459" w:rsidP="00674459">
      <w:pPr>
        <w:ind w:left="360"/>
      </w:pPr>
    </w:p>
    <w:p w:rsidR="00674459" w:rsidRPr="008C4C9F" w:rsidRDefault="00674459" w:rsidP="00674459">
      <w:pPr>
        <w:numPr>
          <w:ilvl w:val="0"/>
          <w:numId w:val="33"/>
        </w:numPr>
      </w:pPr>
      <w:r w:rsidRPr="008C4C9F">
        <w:t>Le soufre sert à la désinfection des récipients ou de salles. On a besoin de 27 moles de soufre pour désinfecter une cuve alimentaire. Trouve</w:t>
      </w:r>
      <w:r w:rsidR="002C3D1B">
        <w:t>r la masse de soufre nécessaire</w:t>
      </w:r>
      <w:r w:rsidRPr="008C4C9F">
        <w:t>.</w:t>
      </w:r>
    </w:p>
    <w:p w:rsidR="00674459" w:rsidRPr="008C4C9F" w:rsidRDefault="00674459" w:rsidP="00674459">
      <w:pPr>
        <w:ind w:left="360"/>
      </w:pPr>
    </w:p>
    <w:p w:rsidR="00674459" w:rsidRDefault="00674459" w:rsidP="00674459">
      <w:pPr>
        <w:numPr>
          <w:ilvl w:val="0"/>
          <w:numId w:val="33"/>
        </w:numPr>
      </w:pPr>
      <w:r w:rsidRPr="008C4C9F">
        <w:t xml:space="preserve">Pour les besoins d’entretien d’une piscine, on utilise </w:t>
      </w:r>
      <w:smartTag w:uri="urn:schemas-microsoft-com:office:smarttags" w:element="metricconverter">
        <w:smartTagPr>
          <w:attr w:name="ProductID" w:val="2 130 g"/>
        </w:smartTagPr>
        <w:r w:rsidRPr="008C4C9F">
          <w:t>2 130 g</w:t>
        </w:r>
      </w:smartTag>
      <w:r w:rsidRPr="008C4C9F">
        <w:t xml:space="preserve"> de chlore, c’est a dire 60 moles. Trouver la masse d’une mole d’atomes de chlore</w:t>
      </w:r>
    </w:p>
    <w:p w:rsidR="002C3D1B" w:rsidRDefault="002C3D1B" w:rsidP="002C3D1B"/>
    <w:p w:rsidR="0034696F" w:rsidRPr="003D0ED3" w:rsidRDefault="0034696F" w:rsidP="0034696F">
      <w:pPr>
        <w:numPr>
          <w:ilvl w:val="0"/>
          <w:numId w:val="33"/>
        </w:numPr>
        <w:rPr>
          <w:rFonts w:ascii="Comic Sans MS" w:hAnsi="Comic Sans MS"/>
          <w:sz w:val="28"/>
        </w:rPr>
      </w:pPr>
      <w:r w:rsidRPr="003D0ED3">
        <w:rPr>
          <w:rFonts w:ascii="Comic Sans MS" w:hAnsi="Comic Sans MS"/>
          <w:sz w:val="28"/>
        </w:rPr>
        <w:t xml:space="preserve">Pour les besoins d’entretien d’une piscine, on utilise </w:t>
      </w:r>
      <w:smartTag w:uri="urn:schemas-microsoft-com:office:smarttags" w:element="metricconverter">
        <w:smartTagPr>
          <w:attr w:name="ProductID" w:val="1420 g"/>
        </w:smartTagPr>
        <w:r w:rsidRPr="003D0ED3">
          <w:rPr>
            <w:rFonts w:ascii="Comic Sans MS" w:hAnsi="Comic Sans MS"/>
            <w:sz w:val="28"/>
          </w:rPr>
          <w:t>1420 g</w:t>
        </w:r>
      </w:smartTag>
      <w:r w:rsidRPr="003D0ED3">
        <w:rPr>
          <w:rFonts w:ascii="Comic Sans MS" w:hAnsi="Comic Sans MS"/>
          <w:sz w:val="28"/>
        </w:rPr>
        <w:t xml:space="preserve"> de chlore, c’est à dire 40 moles. Trouver la masse d’une mole d’atomes de chlore</w:t>
      </w:r>
    </w:p>
    <w:p w:rsidR="0034696F" w:rsidRPr="003D0ED3" w:rsidRDefault="0034696F" w:rsidP="0034696F">
      <w:pPr>
        <w:ind w:left="360"/>
        <w:rPr>
          <w:rFonts w:ascii="Comic Sans MS" w:hAnsi="Comic Sans MS"/>
          <w:sz w:val="28"/>
        </w:rPr>
      </w:pPr>
    </w:p>
    <w:p w:rsidR="002C3D1B" w:rsidRDefault="002C3D1B" w:rsidP="002C3D1B">
      <w:pPr>
        <w:ind w:left="360"/>
      </w:pPr>
    </w:p>
    <w:p w:rsidR="00273E12" w:rsidRDefault="00273E12" w:rsidP="00273E12"/>
    <w:p w:rsidR="002C3D1B" w:rsidRPr="002C3D1B" w:rsidRDefault="00273E12" w:rsidP="00273E12">
      <w:pPr>
        <w:rPr>
          <w:b/>
          <w:color w:val="000000"/>
          <w:sz w:val="24"/>
          <w:szCs w:val="24"/>
        </w:rPr>
      </w:pPr>
      <w:r w:rsidRPr="002C3D1B">
        <w:rPr>
          <w:b/>
          <w:bCs/>
          <w:color w:val="000000"/>
        </w:rPr>
        <w:t>4)</w:t>
      </w:r>
      <w:r w:rsidRPr="002C3D1B">
        <w:rPr>
          <w:b/>
          <w:color w:val="000000"/>
        </w:rPr>
        <w:t xml:space="preserve"> </w:t>
      </w:r>
      <w:r w:rsidR="002C3D1B" w:rsidRPr="002C3D1B">
        <w:rPr>
          <w:b/>
          <w:color w:val="000000"/>
          <w:sz w:val="24"/>
          <w:szCs w:val="24"/>
        </w:rPr>
        <w:t>Nombre d'atomes dans une goutte de mercure</w:t>
      </w:r>
      <w:r w:rsidR="002C3D1B" w:rsidRPr="002C3D1B">
        <w:rPr>
          <w:b/>
          <w:color w:val="000000"/>
          <w:sz w:val="24"/>
          <w:szCs w:val="24"/>
        </w:rPr>
        <w:br/>
      </w:r>
    </w:p>
    <w:p w:rsidR="00273E12" w:rsidRPr="003C1CB4" w:rsidRDefault="00273E12" w:rsidP="002C3D1B">
      <w:pPr>
        <w:numPr>
          <w:ilvl w:val="0"/>
          <w:numId w:val="38"/>
        </w:numPr>
        <w:rPr>
          <w:sz w:val="24"/>
          <w:szCs w:val="24"/>
        </w:rPr>
      </w:pPr>
      <w:r>
        <w:rPr>
          <w:color w:val="000000"/>
        </w:rPr>
        <w:t>O</w:t>
      </w:r>
      <w:r w:rsidRPr="00273E12">
        <w:rPr>
          <w:color w:val="000000"/>
          <w:sz w:val="24"/>
          <w:szCs w:val="24"/>
        </w:rPr>
        <w:t>n considère un atome de mercure</w:t>
      </w:r>
      <w:r w:rsidRPr="003C1CB4">
        <w:rPr>
          <w:sz w:val="24"/>
          <w:szCs w:val="24"/>
        </w:rPr>
        <w:t xml:space="preserve"> (Z=80;A=200). </w:t>
      </w:r>
    </w:p>
    <w:p w:rsidR="00273E12" w:rsidRPr="003C1CB4" w:rsidRDefault="00273E12" w:rsidP="002C3D1B">
      <w:pPr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bookmarkStart w:id="0" w:name="ex2"/>
      <w:bookmarkEnd w:id="0"/>
      <w:r w:rsidRPr="003C1CB4">
        <w:rPr>
          <w:sz w:val="24"/>
          <w:szCs w:val="24"/>
        </w:rPr>
        <w:t xml:space="preserve">Donner la masse d'un atome de mercure . </w:t>
      </w:r>
      <w:r w:rsidRPr="003C1CB4">
        <w:rPr>
          <w:color w:val="0033FF"/>
          <w:sz w:val="24"/>
          <w:szCs w:val="24"/>
        </w:rPr>
        <w:t>Masse d'un nucléon : 1,67 10</w:t>
      </w:r>
      <w:r w:rsidRPr="003C1CB4">
        <w:rPr>
          <w:color w:val="0033FF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27 kg"/>
        </w:smartTagPr>
        <w:r w:rsidRPr="003C1CB4">
          <w:rPr>
            <w:color w:val="0033FF"/>
            <w:sz w:val="24"/>
            <w:szCs w:val="24"/>
            <w:vertAlign w:val="superscript"/>
          </w:rPr>
          <w:t>27</w:t>
        </w:r>
        <w:r w:rsidRPr="003C1CB4">
          <w:rPr>
            <w:color w:val="0033FF"/>
            <w:sz w:val="24"/>
            <w:szCs w:val="24"/>
          </w:rPr>
          <w:t xml:space="preserve"> kg</w:t>
        </w:r>
      </w:smartTag>
      <w:r w:rsidRPr="003C1CB4">
        <w:rPr>
          <w:color w:val="0033FF"/>
          <w:sz w:val="24"/>
          <w:szCs w:val="24"/>
        </w:rPr>
        <w:t>.</w:t>
      </w:r>
      <w:r w:rsidRPr="003C1CB4">
        <w:rPr>
          <w:sz w:val="24"/>
          <w:szCs w:val="24"/>
        </w:rPr>
        <w:t xml:space="preserve"> </w:t>
      </w:r>
    </w:p>
    <w:p w:rsidR="00273E12" w:rsidRDefault="00273E12" w:rsidP="005A2D5C">
      <w:pPr>
        <w:numPr>
          <w:ilvl w:val="0"/>
          <w:numId w:val="38"/>
        </w:numPr>
      </w:pPr>
      <w:r w:rsidRPr="003C1CB4">
        <w:rPr>
          <w:sz w:val="24"/>
          <w:szCs w:val="24"/>
        </w:rPr>
        <w:t xml:space="preserve">Une goutte de mercure a une masse M = </w:t>
      </w:r>
      <w:smartTag w:uri="urn:schemas-microsoft-com:office:smarttags" w:element="metricconverter">
        <w:smartTagPr>
          <w:attr w:name="ProductID" w:val="0,68 g"/>
        </w:smartTagPr>
        <w:r w:rsidRPr="003C1CB4">
          <w:rPr>
            <w:sz w:val="24"/>
            <w:szCs w:val="24"/>
          </w:rPr>
          <w:t>0,68 g</w:t>
        </w:r>
      </w:smartTag>
      <w:r w:rsidRPr="003C1CB4">
        <w:rPr>
          <w:sz w:val="24"/>
          <w:szCs w:val="24"/>
        </w:rPr>
        <w:t xml:space="preserve"> ; calculer alors le nombre d'atomes de mercure présents dans une goutte.</w:t>
      </w:r>
    </w:p>
    <w:p w:rsidR="00273E12" w:rsidRPr="002C3D1B" w:rsidRDefault="0023472B" w:rsidP="002C3D1B">
      <w:pPr>
        <w:rPr>
          <w:b/>
        </w:rPr>
      </w:pPr>
      <w:r>
        <w:rPr>
          <w:b/>
        </w:rPr>
        <w:br w:type="page"/>
      </w:r>
      <w:r w:rsidR="002C3D1B" w:rsidRPr="002C3D1B">
        <w:rPr>
          <w:b/>
        </w:rPr>
        <w:lastRenderedPageBreak/>
        <w:t>5) Représenter le modèle de Bohr pour les atomes suivants :</w:t>
      </w:r>
    </w:p>
    <w:p w:rsidR="00273E12" w:rsidRDefault="00273E12" w:rsidP="005A2D5C"/>
    <w:p w:rsidR="00273E12" w:rsidRPr="002C3D1B" w:rsidRDefault="00D66806" w:rsidP="005A2D5C">
      <w:r>
        <w:rPr>
          <w:noProof/>
        </w:rPr>
        <w:drawing>
          <wp:inline distT="0" distB="0" distL="0" distR="0">
            <wp:extent cx="5753735" cy="29781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12" w:rsidRDefault="00273E12" w:rsidP="005A2D5C"/>
    <w:p w:rsidR="002C3D1B" w:rsidRDefault="002C3D1B" w:rsidP="005A2D5C"/>
    <w:p w:rsidR="00273E12" w:rsidRPr="002C3D1B" w:rsidRDefault="002C3D1B" w:rsidP="005A2D5C">
      <w:pPr>
        <w:rPr>
          <w:b/>
        </w:rPr>
      </w:pPr>
      <w:r w:rsidRPr="002C3D1B">
        <w:rPr>
          <w:b/>
        </w:rPr>
        <w:t xml:space="preserve">6) </w:t>
      </w:r>
      <w:r w:rsidR="00273E12" w:rsidRPr="002C3D1B">
        <w:rPr>
          <w:b/>
        </w:rPr>
        <w:t>Représenter les atomes suivants par le modèle de Lewis :</w:t>
      </w:r>
    </w:p>
    <w:p w:rsidR="00273E12" w:rsidRDefault="00273E12" w:rsidP="005A2D5C"/>
    <w:p w:rsidR="00273E12" w:rsidRDefault="00D66806" w:rsidP="005A2D5C">
      <w:r>
        <w:rPr>
          <w:noProof/>
        </w:rPr>
        <w:drawing>
          <wp:inline distT="0" distB="0" distL="0" distR="0">
            <wp:extent cx="5753735" cy="2994025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-44" t="15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12" w:rsidRDefault="00273E12" w:rsidP="005A2D5C"/>
    <w:p w:rsidR="00273E12" w:rsidRDefault="00273E12" w:rsidP="005A2D5C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7"/>
        <w:gridCol w:w="5564"/>
        <w:gridCol w:w="81"/>
      </w:tblGrid>
      <w:tr w:rsidR="00273E12" w:rsidRPr="003C1CB4">
        <w:trPr>
          <w:tblCellSpacing w:w="15" w:type="dxa"/>
        </w:trPr>
        <w:tc>
          <w:tcPr>
            <w:tcW w:w="3458" w:type="dxa"/>
            <w:vAlign w:val="center"/>
          </w:tcPr>
          <w:p w:rsidR="00273E12" w:rsidRPr="003C1CB4" w:rsidRDefault="00273E12" w:rsidP="00BD1D42">
            <w:pPr>
              <w:jc w:val="center"/>
              <w:rPr>
                <w:sz w:val="24"/>
                <w:szCs w:val="24"/>
              </w:rPr>
            </w:pPr>
            <w:r w:rsidRPr="003C1CB4">
              <w:rPr>
                <w:sz w:val="24"/>
                <w:szCs w:val="24"/>
              </w:rPr>
              <w:t>exercice2</w:t>
            </w:r>
          </w:p>
        </w:tc>
        <w:tc>
          <w:tcPr>
            <w:tcW w:w="0" w:type="auto"/>
            <w:gridSpan w:val="2"/>
            <w:vAlign w:val="center"/>
          </w:tcPr>
          <w:p w:rsidR="00273E12" w:rsidRPr="003C1CB4" w:rsidRDefault="00273E12" w:rsidP="00BD1D4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1CB4">
              <w:rPr>
                <w:color w:val="0033FF"/>
                <w:sz w:val="24"/>
                <w:szCs w:val="24"/>
              </w:rPr>
              <w:t xml:space="preserve">nombre d'atomes dans une goutte de mercure </w:t>
            </w:r>
          </w:p>
        </w:tc>
      </w:tr>
      <w:tr w:rsidR="00273E12" w:rsidRPr="003C1CB4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273E12" w:rsidRPr="003C1CB4" w:rsidRDefault="00273E12" w:rsidP="00273E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C1CB4">
              <w:rPr>
                <w:sz w:val="24"/>
                <w:szCs w:val="24"/>
              </w:rPr>
              <w:t xml:space="preserve">On considère un atome de mercure (Z=80;A=200). </w:t>
            </w:r>
          </w:p>
          <w:p w:rsidR="00273E12" w:rsidRPr="003C1CB4" w:rsidRDefault="00273E12" w:rsidP="00273E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C1CB4">
              <w:rPr>
                <w:sz w:val="24"/>
                <w:szCs w:val="24"/>
              </w:rPr>
              <w:t xml:space="preserve">Donner la masse d'un atome de mercure . </w:t>
            </w:r>
            <w:r w:rsidRPr="003C1CB4">
              <w:rPr>
                <w:color w:val="0033FF"/>
                <w:sz w:val="24"/>
                <w:szCs w:val="24"/>
              </w:rPr>
              <w:t>Masse d'un nucléon : 1,67 10</w:t>
            </w:r>
            <w:r w:rsidRPr="003C1CB4">
              <w:rPr>
                <w:color w:val="0033FF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kg"/>
              </w:smartTagPr>
              <w:r w:rsidRPr="003C1CB4">
                <w:rPr>
                  <w:color w:val="0033FF"/>
                  <w:sz w:val="24"/>
                  <w:szCs w:val="24"/>
                  <w:vertAlign w:val="superscript"/>
                </w:rPr>
                <w:t>27</w:t>
              </w:r>
              <w:r w:rsidRPr="003C1CB4">
                <w:rPr>
                  <w:color w:val="0033FF"/>
                  <w:sz w:val="24"/>
                  <w:szCs w:val="24"/>
                </w:rPr>
                <w:t xml:space="preserve"> kg</w:t>
              </w:r>
            </w:smartTag>
            <w:r w:rsidRPr="003C1CB4">
              <w:rPr>
                <w:color w:val="0033FF"/>
                <w:sz w:val="24"/>
                <w:szCs w:val="24"/>
              </w:rPr>
              <w:t>.</w:t>
            </w:r>
            <w:r w:rsidRPr="003C1CB4">
              <w:rPr>
                <w:sz w:val="24"/>
                <w:szCs w:val="24"/>
              </w:rPr>
              <w:t xml:space="preserve"> </w:t>
            </w:r>
          </w:p>
          <w:p w:rsidR="00273E12" w:rsidRPr="003C1CB4" w:rsidRDefault="00273E12" w:rsidP="00273E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C1CB4">
              <w:rPr>
                <w:sz w:val="24"/>
                <w:szCs w:val="24"/>
              </w:rPr>
              <w:t xml:space="preserve">Une goutte de mercure a une masse M = </w:t>
            </w:r>
            <w:smartTag w:uri="urn:schemas-microsoft-com:office:smarttags" w:element="metricconverter">
              <w:smartTagPr>
                <w:attr w:name="ProductID" w:val="0,68 g"/>
              </w:smartTagPr>
              <w:r w:rsidRPr="003C1CB4">
                <w:rPr>
                  <w:sz w:val="24"/>
                  <w:szCs w:val="24"/>
                </w:rPr>
                <w:t>0,68 g</w:t>
              </w:r>
            </w:smartTag>
            <w:r w:rsidRPr="003C1CB4">
              <w:rPr>
                <w:sz w:val="24"/>
                <w:szCs w:val="24"/>
              </w:rPr>
              <w:t xml:space="preserve"> ; calculer alors le nombre d'atomes de mercure présents dans une goutte.</w:t>
            </w:r>
          </w:p>
        </w:tc>
      </w:tr>
      <w:tr w:rsidR="00273E12" w:rsidRPr="003C1CB4">
        <w:trPr>
          <w:tblCellSpacing w:w="15" w:type="dxa"/>
        </w:trPr>
        <w:tc>
          <w:tcPr>
            <w:tcW w:w="3458" w:type="dxa"/>
            <w:vAlign w:val="center"/>
          </w:tcPr>
          <w:p w:rsidR="00273E12" w:rsidRPr="003C1CB4" w:rsidRDefault="00273E12" w:rsidP="00BD1D42">
            <w:pPr>
              <w:jc w:val="center"/>
              <w:rPr>
                <w:sz w:val="24"/>
                <w:szCs w:val="24"/>
              </w:rPr>
            </w:pPr>
            <w:r w:rsidRPr="003C1CB4">
              <w:rPr>
                <w:color w:val="009900"/>
                <w:sz w:val="24"/>
                <w:szCs w:val="24"/>
              </w:rPr>
              <w:t>corrigé</w:t>
            </w:r>
          </w:p>
        </w:tc>
        <w:tc>
          <w:tcPr>
            <w:tcW w:w="5529" w:type="dxa"/>
            <w:vAlign w:val="center"/>
          </w:tcPr>
          <w:p w:rsidR="00273E12" w:rsidRPr="003C1CB4" w:rsidRDefault="00273E12" w:rsidP="00BD1D42">
            <w:pPr>
              <w:rPr>
                <w:sz w:val="24"/>
                <w:szCs w:val="24"/>
              </w:rPr>
            </w:pPr>
            <w:r w:rsidRPr="003C1CB4">
              <w:rPr>
                <w:sz w:val="24"/>
                <w:szCs w:val="24"/>
              </w:rPr>
              <w:pict>
                <v:rect id="_x0000_i1038" style="width:0;height:1.5pt" o:hralign="center" o:hrstd="t" o:hr="t" fillcolor="#aca899" stroked="f"/>
              </w:pict>
            </w:r>
          </w:p>
        </w:tc>
        <w:tc>
          <w:tcPr>
            <w:tcW w:w="0" w:type="auto"/>
            <w:vAlign w:val="center"/>
          </w:tcPr>
          <w:p w:rsidR="00273E12" w:rsidRPr="003C1CB4" w:rsidRDefault="00273E12" w:rsidP="00BD1D42">
            <w:pPr>
              <w:rPr>
                <w:sz w:val="24"/>
                <w:szCs w:val="24"/>
              </w:rPr>
            </w:pPr>
          </w:p>
        </w:tc>
      </w:tr>
      <w:tr w:rsidR="00273E12" w:rsidRPr="003C1CB4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273E12" w:rsidRPr="003C1CB4" w:rsidRDefault="00273E12" w:rsidP="00BD1D42">
            <w:pPr>
              <w:jc w:val="center"/>
              <w:rPr>
                <w:sz w:val="24"/>
                <w:szCs w:val="24"/>
              </w:rPr>
            </w:pPr>
            <w:r w:rsidRPr="003C1CB4">
              <w:rPr>
                <w:sz w:val="24"/>
                <w:szCs w:val="24"/>
              </w:rPr>
              <w:t>L'atome de mercure compte 200 nucléons; chaque nucléon a une masse égale à 1,67 10</w:t>
            </w:r>
            <w:r w:rsidRPr="003C1CB4">
              <w:rPr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kg"/>
              </w:smartTagPr>
              <w:r w:rsidRPr="003C1CB4">
                <w:rPr>
                  <w:sz w:val="24"/>
                  <w:szCs w:val="24"/>
                  <w:vertAlign w:val="superscript"/>
                </w:rPr>
                <w:t>27</w:t>
              </w:r>
              <w:r w:rsidRPr="003C1CB4">
                <w:rPr>
                  <w:sz w:val="24"/>
                  <w:szCs w:val="24"/>
                </w:rPr>
                <w:t xml:space="preserve"> kg</w:t>
              </w:r>
            </w:smartTag>
            <w:r w:rsidRPr="003C1CB4">
              <w:rPr>
                <w:sz w:val="24"/>
                <w:szCs w:val="24"/>
              </w:rPr>
              <w:t xml:space="preserve">. </w:t>
            </w:r>
          </w:p>
          <w:p w:rsidR="00273E12" w:rsidRPr="003C1CB4" w:rsidRDefault="00273E12" w:rsidP="00BD1D4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1CB4">
              <w:rPr>
                <w:sz w:val="24"/>
                <w:szCs w:val="24"/>
              </w:rPr>
              <w:t>Masse d'un atome de mercure : 200*1,67 10</w:t>
            </w:r>
            <w:r w:rsidRPr="003C1CB4">
              <w:rPr>
                <w:sz w:val="24"/>
                <w:szCs w:val="24"/>
                <w:vertAlign w:val="superscript"/>
              </w:rPr>
              <w:t>-27</w:t>
            </w:r>
            <w:r w:rsidRPr="003C1CB4">
              <w:rPr>
                <w:sz w:val="24"/>
                <w:szCs w:val="24"/>
              </w:rPr>
              <w:t xml:space="preserve"> =</w:t>
            </w:r>
            <w:r w:rsidRPr="003C1CB4">
              <w:rPr>
                <w:color w:val="660000"/>
                <w:sz w:val="24"/>
                <w:szCs w:val="24"/>
              </w:rPr>
              <w:t>3,34 10</w:t>
            </w:r>
            <w:r w:rsidRPr="003C1CB4">
              <w:rPr>
                <w:color w:val="660000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3C1CB4">
                <w:rPr>
                  <w:color w:val="660000"/>
                  <w:sz w:val="24"/>
                  <w:szCs w:val="24"/>
                  <w:vertAlign w:val="superscript"/>
                </w:rPr>
                <w:t>25</w:t>
              </w:r>
              <w:r w:rsidRPr="003C1CB4">
                <w:rPr>
                  <w:color w:val="660000"/>
                  <w:sz w:val="24"/>
                  <w:szCs w:val="24"/>
                </w:rPr>
                <w:t xml:space="preserve"> kg</w:t>
              </w:r>
            </w:smartTag>
          </w:p>
          <w:p w:rsidR="00273E12" w:rsidRPr="003C1CB4" w:rsidRDefault="00273E12" w:rsidP="00BD1D4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1CB4">
              <w:rPr>
                <w:color w:val="000000"/>
                <w:sz w:val="24"/>
                <w:szCs w:val="24"/>
              </w:rPr>
              <w:t>Nombre d'atome présents dans une goutte de mecure :</w:t>
            </w:r>
          </w:p>
          <w:p w:rsidR="00273E12" w:rsidRDefault="00273E12" w:rsidP="00BD1D42">
            <w:pPr>
              <w:spacing w:before="100" w:beforeAutospacing="1" w:after="100" w:afterAutospacing="1"/>
              <w:jc w:val="center"/>
              <w:rPr>
                <w:color w:val="660000"/>
                <w:sz w:val="24"/>
                <w:szCs w:val="24"/>
              </w:rPr>
            </w:pPr>
            <w:r w:rsidRPr="003C1CB4">
              <w:rPr>
                <w:sz w:val="24"/>
                <w:szCs w:val="24"/>
              </w:rPr>
              <w:t xml:space="preserve">0,68 </w:t>
            </w:r>
            <w:r w:rsidRPr="003C1CB4">
              <w:rPr>
                <w:color w:val="000000"/>
                <w:sz w:val="24"/>
                <w:szCs w:val="24"/>
              </w:rPr>
              <w:t>10</w:t>
            </w:r>
            <w:r w:rsidRPr="003C1CB4">
              <w:rPr>
                <w:color w:val="000000"/>
                <w:sz w:val="24"/>
                <w:szCs w:val="24"/>
                <w:vertAlign w:val="superscript"/>
              </w:rPr>
              <w:t>-3</w:t>
            </w:r>
            <w:r w:rsidRPr="003C1CB4">
              <w:rPr>
                <w:color w:val="000000"/>
                <w:sz w:val="24"/>
                <w:szCs w:val="24"/>
              </w:rPr>
              <w:t xml:space="preserve"> /3,34 10</w:t>
            </w:r>
            <w:r w:rsidRPr="003C1CB4">
              <w:rPr>
                <w:color w:val="000000"/>
                <w:sz w:val="24"/>
                <w:szCs w:val="24"/>
                <w:vertAlign w:val="superscript"/>
              </w:rPr>
              <w:t>-25</w:t>
            </w:r>
            <w:r w:rsidRPr="003C1CB4">
              <w:rPr>
                <w:color w:val="000000"/>
                <w:sz w:val="24"/>
                <w:szCs w:val="24"/>
              </w:rPr>
              <w:t xml:space="preserve"> = </w:t>
            </w:r>
            <w:r w:rsidRPr="003C1CB4">
              <w:rPr>
                <w:color w:val="660000"/>
                <w:sz w:val="24"/>
                <w:szCs w:val="24"/>
              </w:rPr>
              <w:t>2 10</w:t>
            </w:r>
            <w:r w:rsidRPr="003C1CB4">
              <w:rPr>
                <w:color w:val="660000"/>
                <w:sz w:val="24"/>
                <w:szCs w:val="24"/>
                <w:vertAlign w:val="superscript"/>
              </w:rPr>
              <w:t>21</w:t>
            </w:r>
            <w:r w:rsidRPr="003C1CB4">
              <w:rPr>
                <w:color w:val="660000"/>
                <w:sz w:val="24"/>
                <w:szCs w:val="24"/>
              </w:rPr>
              <w:t xml:space="preserve"> atomes</w:t>
            </w:r>
          </w:p>
          <w:p w:rsidR="00273E12" w:rsidRPr="00E63D5F" w:rsidRDefault="00273E12" w:rsidP="00BD1D42">
            <w:pPr>
              <w:spacing w:before="100" w:beforeAutospacing="1" w:after="100" w:afterAutospacing="1"/>
              <w:jc w:val="center"/>
              <w:rPr>
                <w:color w:val="660000"/>
                <w:sz w:val="24"/>
                <w:szCs w:val="24"/>
              </w:rPr>
            </w:pPr>
          </w:p>
        </w:tc>
      </w:tr>
    </w:tbl>
    <w:p w:rsidR="00273E12" w:rsidRDefault="00273E12" w:rsidP="005A2D5C"/>
    <w:p w:rsidR="002C3D1B" w:rsidRDefault="002C3D1B" w:rsidP="005A2D5C"/>
    <w:p w:rsidR="002C3D1B" w:rsidRPr="002C3D1B" w:rsidRDefault="00D66806" w:rsidP="005A2D5C">
      <w:r>
        <w:rPr>
          <w:noProof/>
        </w:rPr>
        <w:drawing>
          <wp:inline distT="0" distB="0" distL="0" distR="0">
            <wp:extent cx="5753735" cy="3552190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12" w:rsidRPr="00273E12" w:rsidRDefault="00D66806" w:rsidP="005A2D5C">
      <w:r>
        <w:rPr>
          <w:noProof/>
        </w:rPr>
        <w:lastRenderedPageBreak/>
        <w:drawing>
          <wp:inline distT="0" distB="0" distL="0" distR="0">
            <wp:extent cx="5761355" cy="3512185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1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12" w:rsidRPr="00273E12" w:rsidRDefault="00273E12" w:rsidP="005A2D5C"/>
    <w:sectPr w:rsidR="00273E12" w:rsidRPr="00273E12" w:rsidSect="009657EE">
      <w:footerReference w:type="even" r:id="rId37"/>
      <w:footerReference w:type="default" r:id="rId38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1D" w:rsidRDefault="0095121D">
      <w:r>
        <w:separator/>
      </w:r>
    </w:p>
  </w:endnote>
  <w:endnote w:type="continuationSeparator" w:id="0">
    <w:p w:rsidR="0095121D" w:rsidRDefault="0095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59" w:rsidRDefault="00674459" w:rsidP="002347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4459" w:rsidRDefault="00674459" w:rsidP="00F15F1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2B" w:rsidRDefault="0023472B" w:rsidP="003356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680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74459" w:rsidRPr="0023472B" w:rsidRDefault="0023472B" w:rsidP="0023472B">
    <w:pPr>
      <w:pStyle w:val="Pieddepage"/>
      <w:ind w:right="360"/>
      <w:rPr>
        <w:sz w:val="10"/>
        <w:szCs w:val="16"/>
      </w:rPr>
    </w:pPr>
    <w:r w:rsidRPr="0023472B">
      <w:rPr>
        <w:rFonts w:ascii="Comic Sans MS" w:hAnsi="Comic Sans MS"/>
        <w:i/>
        <w:caps/>
        <w:sz w:val="10"/>
        <w:szCs w:val="16"/>
      </w:rPr>
      <w:t>classification periodique</w:t>
    </w:r>
    <w:r>
      <w:rPr>
        <w:sz w:val="10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1D" w:rsidRDefault="0095121D">
      <w:r>
        <w:separator/>
      </w:r>
    </w:p>
  </w:footnote>
  <w:footnote w:type="continuationSeparator" w:id="0">
    <w:p w:rsidR="0095121D" w:rsidRDefault="00951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3BD"/>
    <w:multiLevelType w:val="multilevel"/>
    <w:tmpl w:val="322E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179B"/>
    <w:multiLevelType w:val="multilevel"/>
    <w:tmpl w:val="77A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47630"/>
    <w:multiLevelType w:val="hybridMultilevel"/>
    <w:tmpl w:val="A03C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71D33"/>
    <w:multiLevelType w:val="multilevel"/>
    <w:tmpl w:val="C964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A4EAE"/>
    <w:multiLevelType w:val="multilevel"/>
    <w:tmpl w:val="684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F580C"/>
    <w:multiLevelType w:val="hybridMultilevel"/>
    <w:tmpl w:val="23C47FA6"/>
    <w:lvl w:ilvl="0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6">
    <w:nsid w:val="0BB41ED7"/>
    <w:multiLevelType w:val="multilevel"/>
    <w:tmpl w:val="B9F0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D0343"/>
    <w:multiLevelType w:val="multilevel"/>
    <w:tmpl w:val="AB3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84148"/>
    <w:multiLevelType w:val="hybridMultilevel"/>
    <w:tmpl w:val="36CC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656F7"/>
    <w:multiLevelType w:val="multilevel"/>
    <w:tmpl w:val="FEBE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A0CD1"/>
    <w:multiLevelType w:val="multilevel"/>
    <w:tmpl w:val="B238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D23B4"/>
    <w:multiLevelType w:val="multilevel"/>
    <w:tmpl w:val="D5F8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56247"/>
    <w:multiLevelType w:val="multilevel"/>
    <w:tmpl w:val="12E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8701A"/>
    <w:multiLevelType w:val="hybridMultilevel"/>
    <w:tmpl w:val="BFD2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97124"/>
    <w:multiLevelType w:val="multilevel"/>
    <w:tmpl w:val="9D4C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F2F13"/>
    <w:multiLevelType w:val="hybridMultilevel"/>
    <w:tmpl w:val="3CCCE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957BF0"/>
    <w:multiLevelType w:val="multilevel"/>
    <w:tmpl w:val="12D4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A365F"/>
    <w:multiLevelType w:val="multilevel"/>
    <w:tmpl w:val="29AA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8102B"/>
    <w:multiLevelType w:val="multilevel"/>
    <w:tmpl w:val="E89C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EC72C3"/>
    <w:multiLevelType w:val="multilevel"/>
    <w:tmpl w:val="C7F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6753F9"/>
    <w:multiLevelType w:val="hybridMultilevel"/>
    <w:tmpl w:val="7FFE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7116A2"/>
    <w:multiLevelType w:val="multilevel"/>
    <w:tmpl w:val="E1EA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561F5"/>
    <w:multiLevelType w:val="multilevel"/>
    <w:tmpl w:val="9C8A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26376B"/>
    <w:multiLevelType w:val="multilevel"/>
    <w:tmpl w:val="7E5A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C10D6E"/>
    <w:multiLevelType w:val="multilevel"/>
    <w:tmpl w:val="CF4A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3E2363"/>
    <w:multiLevelType w:val="hybridMultilevel"/>
    <w:tmpl w:val="7DD4A7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8657A6"/>
    <w:multiLevelType w:val="multilevel"/>
    <w:tmpl w:val="9010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9D7C14"/>
    <w:multiLevelType w:val="hybridMultilevel"/>
    <w:tmpl w:val="CD8A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D7C85"/>
    <w:multiLevelType w:val="hybridMultilevel"/>
    <w:tmpl w:val="757A3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754ED"/>
    <w:multiLevelType w:val="multilevel"/>
    <w:tmpl w:val="89B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D1594"/>
    <w:multiLevelType w:val="hybridMultilevel"/>
    <w:tmpl w:val="248465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120225"/>
    <w:multiLevelType w:val="multilevel"/>
    <w:tmpl w:val="E332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922664"/>
    <w:multiLevelType w:val="multilevel"/>
    <w:tmpl w:val="EF2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E70C40"/>
    <w:multiLevelType w:val="multilevel"/>
    <w:tmpl w:val="374E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37B76"/>
    <w:multiLevelType w:val="multilevel"/>
    <w:tmpl w:val="814A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874723"/>
    <w:multiLevelType w:val="multilevel"/>
    <w:tmpl w:val="7A0A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A3FCB"/>
    <w:multiLevelType w:val="multilevel"/>
    <w:tmpl w:val="1FDC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57D95"/>
    <w:multiLevelType w:val="multilevel"/>
    <w:tmpl w:val="2B00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7"/>
  </w:num>
  <w:num w:numId="3">
    <w:abstractNumId w:val="1"/>
  </w:num>
  <w:num w:numId="4">
    <w:abstractNumId w:val="17"/>
  </w:num>
  <w:num w:numId="5">
    <w:abstractNumId w:val="20"/>
  </w:num>
  <w:num w:numId="6">
    <w:abstractNumId w:val="18"/>
  </w:num>
  <w:num w:numId="7">
    <w:abstractNumId w:val="14"/>
  </w:num>
  <w:num w:numId="8">
    <w:abstractNumId w:val="32"/>
  </w:num>
  <w:num w:numId="9">
    <w:abstractNumId w:val="34"/>
  </w:num>
  <w:num w:numId="10">
    <w:abstractNumId w:val="12"/>
  </w:num>
  <w:num w:numId="11">
    <w:abstractNumId w:val="19"/>
  </w:num>
  <w:num w:numId="12">
    <w:abstractNumId w:val="11"/>
  </w:num>
  <w:num w:numId="13">
    <w:abstractNumId w:val="7"/>
  </w:num>
  <w:num w:numId="14">
    <w:abstractNumId w:val="36"/>
  </w:num>
  <w:num w:numId="15">
    <w:abstractNumId w:val="31"/>
  </w:num>
  <w:num w:numId="16">
    <w:abstractNumId w:val="21"/>
  </w:num>
  <w:num w:numId="17">
    <w:abstractNumId w:val="4"/>
  </w:num>
  <w:num w:numId="18">
    <w:abstractNumId w:val="16"/>
  </w:num>
  <w:num w:numId="19">
    <w:abstractNumId w:val="29"/>
  </w:num>
  <w:num w:numId="20">
    <w:abstractNumId w:val="3"/>
  </w:num>
  <w:num w:numId="21">
    <w:abstractNumId w:val="0"/>
  </w:num>
  <w:num w:numId="22">
    <w:abstractNumId w:val="26"/>
  </w:num>
  <w:num w:numId="23">
    <w:abstractNumId w:val="35"/>
  </w:num>
  <w:num w:numId="24">
    <w:abstractNumId w:val="24"/>
  </w:num>
  <w:num w:numId="25">
    <w:abstractNumId w:val="33"/>
  </w:num>
  <w:num w:numId="26">
    <w:abstractNumId w:val="23"/>
  </w:num>
  <w:num w:numId="27">
    <w:abstractNumId w:val="22"/>
  </w:num>
  <w:num w:numId="28">
    <w:abstractNumId w:val="9"/>
  </w:num>
  <w:num w:numId="29">
    <w:abstractNumId w:val="10"/>
  </w:num>
  <w:num w:numId="30">
    <w:abstractNumId w:val="2"/>
  </w:num>
  <w:num w:numId="31">
    <w:abstractNumId w:val="8"/>
  </w:num>
  <w:num w:numId="32">
    <w:abstractNumId w:val="27"/>
  </w:num>
  <w:num w:numId="33">
    <w:abstractNumId w:val="13"/>
  </w:num>
  <w:num w:numId="34">
    <w:abstractNumId w:val="28"/>
  </w:num>
  <w:num w:numId="35">
    <w:abstractNumId w:val="15"/>
  </w:num>
  <w:num w:numId="36">
    <w:abstractNumId w:val="25"/>
  </w:num>
  <w:num w:numId="37">
    <w:abstractNumId w:val="30"/>
  </w:num>
  <w:num w:numId="3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hyphenationZone w:val="425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14D8"/>
    <w:rsid w:val="00000A6D"/>
    <w:rsid w:val="0005089B"/>
    <w:rsid w:val="000552E4"/>
    <w:rsid w:val="000733C8"/>
    <w:rsid w:val="000802D6"/>
    <w:rsid w:val="000803E1"/>
    <w:rsid w:val="00095791"/>
    <w:rsid w:val="000A089C"/>
    <w:rsid w:val="000C24B4"/>
    <w:rsid w:val="001312D0"/>
    <w:rsid w:val="00163188"/>
    <w:rsid w:val="00195942"/>
    <w:rsid w:val="001971C2"/>
    <w:rsid w:val="001B0A89"/>
    <w:rsid w:val="001B74C6"/>
    <w:rsid w:val="001D164B"/>
    <w:rsid w:val="001D422F"/>
    <w:rsid w:val="001E42BC"/>
    <w:rsid w:val="0023472B"/>
    <w:rsid w:val="002678F1"/>
    <w:rsid w:val="00273E12"/>
    <w:rsid w:val="002B6C6E"/>
    <w:rsid w:val="002C3D1B"/>
    <w:rsid w:val="002D23AD"/>
    <w:rsid w:val="002E1065"/>
    <w:rsid w:val="00305E23"/>
    <w:rsid w:val="00335636"/>
    <w:rsid w:val="0034696F"/>
    <w:rsid w:val="00375E8F"/>
    <w:rsid w:val="00396938"/>
    <w:rsid w:val="00396AC4"/>
    <w:rsid w:val="003B510C"/>
    <w:rsid w:val="003D4064"/>
    <w:rsid w:val="003E3B4F"/>
    <w:rsid w:val="003E5AA8"/>
    <w:rsid w:val="003F3521"/>
    <w:rsid w:val="00407CF1"/>
    <w:rsid w:val="004417A7"/>
    <w:rsid w:val="00447AA1"/>
    <w:rsid w:val="004717AD"/>
    <w:rsid w:val="00471AB8"/>
    <w:rsid w:val="00483586"/>
    <w:rsid w:val="00495A90"/>
    <w:rsid w:val="004C76FD"/>
    <w:rsid w:val="004E61E7"/>
    <w:rsid w:val="00503B20"/>
    <w:rsid w:val="00516E96"/>
    <w:rsid w:val="00526A13"/>
    <w:rsid w:val="00551981"/>
    <w:rsid w:val="005519A3"/>
    <w:rsid w:val="0056162D"/>
    <w:rsid w:val="0056648C"/>
    <w:rsid w:val="0057081F"/>
    <w:rsid w:val="005847E9"/>
    <w:rsid w:val="00591033"/>
    <w:rsid w:val="0059450E"/>
    <w:rsid w:val="005A2D5C"/>
    <w:rsid w:val="005A327D"/>
    <w:rsid w:val="005C12D7"/>
    <w:rsid w:val="005D3481"/>
    <w:rsid w:val="005E55FC"/>
    <w:rsid w:val="005F0CF6"/>
    <w:rsid w:val="00633696"/>
    <w:rsid w:val="00644BA0"/>
    <w:rsid w:val="00653842"/>
    <w:rsid w:val="00664348"/>
    <w:rsid w:val="0066538E"/>
    <w:rsid w:val="00674459"/>
    <w:rsid w:val="006778EA"/>
    <w:rsid w:val="006D15C4"/>
    <w:rsid w:val="006F2805"/>
    <w:rsid w:val="00733B84"/>
    <w:rsid w:val="00766439"/>
    <w:rsid w:val="0076734F"/>
    <w:rsid w:val="0079303E"/>
    <w:rsid w:val="0079321A"/>
    <w:rsid w:val="007A4A44"/>
    <w:rsid w:val="007B06D6"/>
    <w:rsid w:val="007B4849"/>
    <w:rsid w:val="007B6A59"/>
    <w:rsid w:val="00806136"/>
    <w:rsid w:val="00814E6B"/>
    <w:rsid w:val="00821C8F"/>
    <w:rsid w:val="00872DA6"/>
    <w:rsid w:val="008757BF"/>
    <w:rsid w:val="00881A84"/>
    <w:rsid w:val="00895F1A"/>
    <w:rsid w:val="008A5991"/>
    <w:rsid w:val="008A6398"/>
    <w:rsid w:val="008B5D0F"/>
    <w:rsid w:val="008C0FA6"/>
    <w:rsid w:val="008C4C9F"/>
    <w:rsid w:val="00905B39"/>
    <w:rsid w:val="00912CAC"/>
    <w:rsid w:val="00914F0E"/>
    <w:rsid w:val="009178CC"/>
    <w:rsid w:val="009308E3"/>
    <w:rsid w:val="00933B84"/>
    <w:rsid w:val="00940671"/>
    <w:rsid w:val="0095121D"/>
    <w:rsid w:val="009643EC"/>
    <w:rsid w:val="009657EE"/>
    <w:rsid w:val="00991A4F"/>
    <w:rsid w:val="00994E16"/>
    <w:rsid w:val="009976B2"/>
    <w:rsid w:val="009B39A3"/>
    <w:rsid w:val="009B678D"/>
    <w:rsid w:val="009B75E1"/>
    <w:rsid w:val="009C4429"/>
    <w:rsid w:val="009E7068"/>
    <w:rsid w:val="00A24AFB"/>
    <w:rsid w:val="00A3592E"/>
    <w:rsid w:val="00A514D8"/>
    <w:rsid w:val="00A63777"/>
    <w:rsid w:val="00A810EC"/>
    <w:rsid w:val="00A943AD"/>
    <w:rsid w:val="00AA09AD"/>
    <w:rsid w:val="00AB1D5D"/>
    <w:rsid w:val="00AB6BAD"/>
    <w:rsid w:val="00AC1CF5"/>
    <w:rsid w:val="00AC2D8B"/>
    <w:rsid w:val="00AD6428"/>
    <w:rsid w:val="00AD6AB4"/>
    <w:rsid w:val="00AE76D4"/>
    <w:rsid w:val="00B02A50"/>
    <w:rsid w:val="00B1160D"/>
    <w:rsid w:val="00B20000"/>
    <w:rsid w:val="00B62716"/>
    <w:rsid w:val="00B7067A"/>
    <w:rsid w:val="00B7241F"/>
    <w:rsid w:val="00B85043"/>
    <w:rsid w:val="00BA5473"/>
    <w:rsid w:val="00BD1D42"/>
    <w:rsid w:val="00BE07D3"/>
    <w:rsid w:val="00BE3E6C"/>
    <w:rsid w:val="00C14E14"/>
    <w:rsid w:val="00C1780B"/>
    <w:rsid w:val="00C36F51"/>
    <w:rsid w:val="00C43F14"/>
    <w:rsid w:val="00CA15C7"/>
    <w:rsid w:val="00CB65B1"/>
    <w:rsid w:val="00CB680B"/>
    <w:rsid w:val="00CC38B4"/>
    <w:rsid w:val="00CC5FB1"/>
    <w:rsid w:val="00CD7CD9"/>
    <w:rsid w:val="00D12B05"/>
    <w:rsid w:val="00D17FA5"/>
    <w:rsid w:val="00D66806"/>
    <w:rsid w:val="00D73EBA"/>
    <w:rsid w:val="00D76FEB"/>
    <w:rsid w:val="00D81838"/>
    <w:rsid w:val="00D851B3"/>
    <w:rsid w:val="00D97D17"/>
    <w:rsid w:val="00DB2C9E"/>
    <w:rsid w:val="00DE4B18"/>
    <w:rsid w:val="00E12B5D"/>
    <w:rsid w:val="00E81B7B"/>
    <w:rsid w:val="00ED6D16"/>
    <w:rsid w:val="00ED7B07"/>
    <w:rsid w:val="00EE117E"/>
    <w:rsid w:val="00F15F1D"/>
    <w:rsid w:val="00F208E7"/>
    <w:rsid w:val="00F65A29"/>
    <w:rsid w:val="00F7632D"/>
    <w:rsid w:val="00F82821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E12"/>
  </w:style>
  <w:style w:type="paragraph" w:styleId="Titre1">
    <w:name w:val="heading 1"/>
    <w:basedOn w:val="Normal"/>
    <w:next w:val="Normal"/>
    <w:link w:val="Titre1Car"/>
    <w:qFormat/>
    <w:rsid w:val="00305E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CD7C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B0A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4696F"/>
    <w:pPr>
      <w:tabs>
        <w:tab w:val="num" w:pos="0"/>
      </w:tabs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34696F"/>
    <w:pPr>
      <w:tabs>
        <w:tab w:val="num" w:pos="0"/>
      </w:tabs>
      <w:spacing w:before="240" w:after="60"/>
      <w:ind w:left="4248" w:hanging="708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4696F"/>
    <w:pPr>
      <w:tabs>
        <w:tab w:val="num" w:pos="0"/>
      </w:tabs>
      <w:spacing w:before="240" w:after="60"/>
      <w:ind w:left="4956" w:hanging="708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34696F"/>
    <w:pPr>
      <w:tabs>
        <w:tab w:val="num" w:pos="0"/>
      </w:tabs>
      <w:spacing w:before="240" w:after="60"/>
      <w:ind w:left="5664" w:hanging="708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34696F"/>
    <w:pPr>
      <w:tabs>
        <w:tab w:val="num" w:pos="0"/>
      </w:tabs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basedOn w:val="Policepardfaut"/>
    <w:link w:val="Titre1"/>
    <w:rsid w:val="00305E23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styleId="En-tte">
    <w:name w:val="header"/>
    <w:basedOn w:val="Normal"/>
    <w:rsid w:val="00AA09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09A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A08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0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8A6398"/>
    <w:rPr>
      <w:rFonts w:ascii="Arial" w:hAnsi="Arial" w:cs="Arial"/>
      <w:b/>
      <w:bCs/>
      <w:i/>
      <w:iCs/>
      <w:sz w:val="24"/>
      <w:szCs w:val="24"/>
      <w:lang w:val="fr-FR" w:eastAsia="fr-FR" w:bidi="ar-SA"/>
    </w:rPr>
  </w:style>
  <w:style w:type="paragraph" w:styleId="z-Hautduformulaire">
    <w:name w:val="HTML Top of Form"/>
    <w:basedOn w:val="Normal"/>
    <w:next w:val="Normal"/>
    <w:hidden/>
    <w:rsid w:val="001B0A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1B0A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B0A89"/>
    <w:pPr>
      <w:spacing w:before="100" w:beforeAutospacing="1" w:after="100" w:afterAutospacing="1"/>
    </w:pPr>
    <w:rPr>
      <w:sz w:val="24"/>
      <w:szCs w:val="24"/>
    </w:rPr>
  </w:style>
  <w:style w:type="paragraph" w:styleId="Corpsdetexte2">
    <w:name w:val="Body Text 2"/>
    <w:basedOn w:val="Normal"/>
    <w:rsid w:val="00F65A29"/>
    <w:rPr>
      <w:sz w:val="24"/>
    </w:rPr>
  </w:style>
  <w:style w:type="character" w:styleId="Numrodepage">
    <w:name w:val="page number"/>
    <w:basedOn w:val="Policepardfaut"/>
    <w:rsid w:val="00F15F1D"/>
  </w:style>
  <w:style w:type="paragraph" w:styleId="Textebrut">
    <w:name w:val="Plain Text"/>
    <w:basedOn w:val="Normal"/>
    <w:rsid w:val="002E1065"/>
    <w:rPr>
      <w:rFonts w:ascii="Courier New" w:hAnsi="Courier New"/>
    </w:rPr>
  </w:style>
  <w:style w:type="paragraph" w:styleId="Corpsdetexte">
    <w:name w:val="Body Text"/>
    <w:basedOn w:val="Normal"/>
    <w:rsid w:val="00A24AFB"/>
    <w:pPr>
      <w:spacing w:after="120"/>
    </w:pPr>
  </w:style>
  <w:style w:type="character" w:customStyle="1" w:styleId="Maths">
    <w:name w:val="Maths"/>
    <w:basedOn w:val="Policepardfaut"/>
    <w:rsid w:val="00A24AFB"/>
    <w:rPr>
      <w:i/>
      <w:noProof/>
      <w:color w:val="0000FF"/>
    </w:rPr>
  </w:style>
  <w:style w:type="paragraph" w:styleId="Titre">
    <w:name w:val="Title"/>
    <w:basedOn w:val="Normal"/>
    <w:qFormat/>
    <w:rsid w:val="00A24A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Formule">
    <w:name w:val="Formule"/>
    <w:basedOn w:val="Normal"/>
    <w:rsid w:val="00A24AFB"/>
    <w:pPr>
      <w:jc w:val="center"/>
    </w:pPr>
    <w:rPr>
      <w:rFonts w:ascii="Garamond" w:hAnsi="Garamond"/>
      <w:sz w:val="24"/>
    </w:rPr>
  </w:style>
  <w:style w:type="character" w:styleId="Lienhypertexte">
    <w:name w:val="Hyperlink"/>
    <w:basedOn w:val="Policepardfaut"/>
    <w:rsid w:val="00073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765">
          <w:marLeft w:val="292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329">
      <w:marLeft w:val="3264"/>
      <w:marRight w:val="0"/>
      <w:marTop w:val="0"/>
      <w:marBottom w:val="0"/>
      <w:divBdr>
        <w:top w:val="none" w:sz="0" w:space="0" w:color="auto"/>
        <w:left w:val="single" w:sz="4" w:space="0" w:color="FABD23"/>
        <w:bottom w:val="none" w:sz="0" w:space="0" w:color="auto"/>
        <w:right w:val="none" w:sz="0" w:space="0" w:color="auto"/>
      </w:divBdr>
      <w:divsChild>
        <w:div w:id="144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804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32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0031215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62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GOMBERT</dc:creator>
  <cp:lastModifiedBy>Raphaëlle</cp:lastModifiedBy>
  <cp:revision>2</cp:revision>
  <cp:lastPrinted>2006-09-21T18:56:00Z</cp:lastPrinted>
  <dcterms:created xsi:type="dcterms:W3CDTF">2015-11-06T10:48:00Z</dcterms:created>
  <dcterms:modified xsi:type="dcterms:W3CDTF">2015-11-06T10:48:00Z</dcterms:modified>
</cp:coreProperties>
</file>